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7B986" w14:textId="502925BC" w:rsidR="005B29C5" w:rsidRPr="009F4582" w:rsidRDefault="006510B1" w:rsidP="00EE03A9">
      <w:pPr>
        <w:pStyle w:val="Heading1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Learning </w:t>
      </w:r>
      <w:r w:rsidR="00C45613">
        <w:rPr>
          <w:rFonts w:ascii="Calibri" w:hAnsi="Calibri" w:cs="Calibri"/>
          <w:b/>
          <w:sz w:val="28"/>
          <w:szCs w:val="28"/>
        </w:rPr>
        <w:t>Diversity</w:t>
      </w:r>
      <w:r>
        <w:rPr>
          <w:rFonts w:ascii="Calibri" w:hAnsi="Calibri" w:cs="Calibri"/>
          <w:b/>
          <w:sz w:val="28"/>
          <w:szCs w:val="28"/>
        </w:rPr>
        <w:t xml:space="preserve"> Coordinator</w:t>
      </w:r>
    </w:p>
    <w:p w14:paraId="06D523D2" w14:textId="77777777" w:rsidR="005B29C5" w:rsidRPr="009F4582" w:rsidRDefault="005B29C5" w:rsidP="00EE03A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9CBF679" w14:textId="77777777" w:rsidR="005B29C5" w:rsidRPr="00352C2A" w:rsidRDefault="005B29C5" w:rsidP="00EE03A9">
      <w:pPr>
        <w:rPr>
          <w:rFonts w:ascii="Calibri" w:hAnsi="Calibri" w:cs="Calibri"/>
          <w:sz w:val="21"/>
          <w:szCs w:val="21"/>
        </w:rPr>
      </w:pPr>
      <w:r w:rsidRPr="00352C2A">
        <w:rPr>
          <w:rFonts w:ascii="Calibri" w:hAnsi="Calibri" w:cs="Calibri"/>
          <w:sz w:val="21"/>
          <w:szCs w:val="21"/>
        </w:rPr>
        <w:t>MacKillop College acknowledges that each stud</w:t>
      </w:r>
      <w:r w:rsidR="009C1AB4" w:rsidRPr="00352C2A">
        <w:rPr>
          <w:rFonts w:ascii="Calibri" w:hAnsi="Calibri" w:cs="Calibri"/>
          <w:sz w:val="21"/>
          <w:szCs w:val="21"/>
        </w:rPr>
        <w:t xml:space="preserve">ent is a unique individual.  Many </w:t>
      </w:r>
      <w:r w:rsidRPr="00352C2A">
        <w:rPr>
          <w:rFonts w:ascii="Calibri" w:hAnsi="Calibri" w:cs="Calibri"/>
          <w:sz w:val="21"/>
          <w:szCs w:val="21"/>
        </w:rPr>
        <w:t xml:space="preserve">students </w:t>
      </w:r>
      <w:r w:rsidR="009C1AB4" w:rsidRPr="00352C2A">
        <w:rPr>
          <w:rFonts w:ascii="Calibri" w:hAnsi="Calibri" w:cs="Calibri"/>
          <w:sz w:val="21"/>
          <w:szCs w:val="21"/>
        </w:rPr>
        <w:t xml:space="preserve">have individual needs that require attention on the journey along the learning continuum. </w:t>
      </w:r>
      <w:r w:rsidRPr="00352C2A">
        <w:rPr>
          <w:rFonts w:ascii="Calibri" w:hAnsi="Calibri" w:cs="Calibri"/>
          <w:sz w:val="21"/>
          <w:szCs w:val="21"/>
        </w:rPr>
        <w:t xml:space="preserve">The </w:t>
      </w:r>
      <w:r w:rsidR="002706AC" w:rsidRPr="00352C2A">
        <w:rPr>
          <w:rFonts w:ascii="Calibri" w:hAnsi="Calibri" w:cs="Calibri"/>
          <w:sz w:val="21"/>
          <w:szCs w:val="21"/>
        </w:rPr>
        <w:t>Individualised Learning</w:t>
      </w:r>
      <w:r w:rsidR="006510B1" w:rsidRPr="00352C2A">
        <w:rPr>
          <w:rFonts w:ascii="Calibri" w:hAnsi="Calibri" w:cs="Calibri"/>
          <w:sz w:val="21"/>
          <w:szCs w:val="21"/>
        </w:rPr>
        <w:t xml:space="preserve"> P</w:t>
      </w:r>
      <w:r w:rsidRPr="00352C2A">
        <w:rPr>
          <w:rFonts w:ascii="Calibri" w:hAnsi="Calibri" w:cs="Calibri"/>
          <w:sz w:val="21"/>
          <w:szCs w:val="21"/>
        </w:rPr>
        <w:t xml:space="preserve">rogram </w:t>
      </w:r>
      <w:r w:rsidR="002706AC" w:rsidRPr="00352C2A">
        <w:rPr>
          <w:rFonts w:ascii="Calibri" w:hAnsi="Calibri" w:cs="Calibri"/>
          <w:sz w:val="21"/>
          <w:szCs w:val="21"/>
        </w:rPr>
        <w:t xml:space="preserve">complements the pastoral care and curriculum </w:t>
      </w:r>
      <w:r w:rsidRPr="00352C2A">
        <w:rPr>
          <w:rFonts w:ascii="Calibri" w:hAnsi="Calibri" w:cs="Calibri"/>
          <w:sz w:val="21"/>
          <w:szCs w:val="21"/>
        </w:rPr>
        <w:t xml:space="preserve">offered at </w:t>
      </w:r>
      <w:r w:rsidR="002706AC" w:rsidRPr="00352C2A">
        <w:rPr>
          <w:rFonts w:ascii="Calibri" w:hAnsi="Calibri" w:cs="Calibri"/>
          <w:sz w:val="21"/>
          <w:szCs w:val="21"/>
        </w:rPr>
        <w:t>the</w:t>
      </w:r>
      <w:r w:rsidRPr="00352C2A">
        <w:rPr>
          <w:rFonts w:ascii="Calibri" w:hAnsi="Calibri" w:cs="Calibri"/>
          <w:sz w:val="21"/>
          <w:szCs w:val="21"/>
        </w:rPr>
        <w:t xml:space="preserve"> </w:t>
      </w:r>
      <w:r w:rsidR="00A16A8B" w:rsidRPr="00352C2A">
        <w:rPr>
          <w:rFonts w:ascii="Calibri" w:hAnsi="Calibri" w:cs="Calibri"/>
          <w:sz w:val="21"/>
          <w:szCs w:val="21"/>
        </w:rPr>
        <w:t>C</w:t>
      </w:r>
      <w:r w:rsidRPr="00352C2A">
        <w:rPr>
          <w:rFonts w:ascii="Calibri" w:hAnsi="Calibri" w:cs="Calibri"/>
          <w:sz w:val="21"/>
          <w:szCs w:val="21"/>
        </w:rPr>
        <w:t>olle</w:t>
      </w:r>
      <w:r w:rsidR="009C1AB4" w:rsidRPr="00352C2A">
        <w:rPr>
          <w:rFonts w:ascii="Calibri" w:hAnsi="Calibri" w:cs="Calibri"/>
          <w:sz w:val="21"/>
          <w:szCs w:val="21"/>
        </w:rPr>
        <w:t>ge to enable each student to experience success and growth in their learning.</w:t>
      </w:r>
      <w:r w:rsidRPr="00352C2A">
        <w:rPr>
          <w:rFonts w:ascii="Calibri" w:hAnsi="Calibri" w:cs="Calibri"/>
          <w:sz w:val="21"/>
          <w:szCs w:val="21"/>
        </w:rPr>
        <w:t xml:space="preserve">  </w:t>
      </w:r>
      <w:r w:rsidR="009C1AB4" w:rsidRPr="00352C2A">
        <w:rPr>
          <w:rFonts w:ascii="Calibri" w:hAnsi="Calibri" w:cs="Calibri"/>
          <w:sz w:val="21"/>
          <w:szCs w:val="21"/>
        </w:rPr>
        <w:t xml:space="preserve">For some students, curriculum programs may be </w:t>
      </w:r>
      <w:r w:rsidR="006510B1" w:rsidRPr="00352C2A">
        <w:rPr>
          <w:rFonts w:ascii="Calibri" w:hAnsi="Calibri" w:cs="Calibri"/>
          <w:sz w:val="21"/>
          <w:szCs w:val="21"/>
        </w:rPr>
        <w:t>altered</w:t>
      </w:r>
      <w:r w:rsidR="00FD66E9" w:rsidRPr="00352C2A">
        <w:rPr>
          <w:rFonts w:ascii="Calibri" w:hAnsi="Calibri" w:cs="Calibri"/>
          <w:sz w:val="21"/>
          <w:szCs w:val="21"/>
        </w:rPr>
        <w:t xml:space="preserve"> to create a positive learning</w:t>
      </w:r>
      <w:r w:rsidR="009C1AB4" w:rsidRPr="00352C2A">
        <w:rPr>
          <w:rFonts w:ascii="Calibri" w:hAnsi="Calibri" w:cs="Calibri"/>
          <w:sz w:val="21"/>
          <w:szCs w:val="21"/>
        </w:rPr>
        <w:t xml:space="preserve"> environment to meet individual needs.</w:t>
      </w:r>
    </w:p>
    <w:p w14:paraId="60BB48DC" w14:textId="77777777" w:rsidR="009C1AB4" w:rsidRPr="00352C2A" w:rsidRDefault="009C1AB4" w:rsidP="00EE03A9">
      <w:pPr>
        <w:rPr>
          <w:rFonts w:ascii="Calibri" w:hAnsi="Calibri" w:cs="Calibri"/>
          <w:sz w:val="21"/>
          <w:szCs w:val="21"/>
        </w:rPr>
      </w:pPr>
    </w:p>
    <w:p w14:paraId="0BE71603" w14:textId="01550504" w:rsidR="005B29C5" w:rsidRPr="00352C2A" w:rsidRDefault="005B29C5" w:rsidP="00EE03A9">
      <w:pPr>
        <w:rPr>
          <w:rFonts w:ascii="Calibri" w:hAnsi="Calibri" w:cs="Calibri"/>
          <w:sz w:val="21"/>
          <w:szCs w:val="21"/>
        </w:rPr>
      </w:pPr>
      <w:r w:rsidRPr="00352C2A">
        <w:rPr>
          <w:rFonts w:ascii="Calibri" w:hAnsi="Calibri" w:cs="Calibri"/>
          <w:sz w:val="21"/>
          <w:szCs w:val="21"/>
        </w:rPr>
        <w:t xml:space="preserve">The </w:t>
      </w:r>
      <w:r w:rsidR="006510B1" w:rsidRPr="00352C2A">
        <w:rPr>
          <w:rFonts w:ascii="Calibri" w:hAnsi="Calibri" w:cs="Calibri"/>
          <w:sz w:val="21"/>
          <w:szCs w:val="21"/>
        </w:rPr>
        <w:t xml:space="preserve">Learning </w:t>
      </w:r>
      <w:r w:rsidR="00C45613">
        <w:rPr>
          <w:rFonts w:ascii="Calibri" w:hAnsi="Calibri" w:cs="Calibri"/>
          <w:sz w:val="21"/>
          <w:szCs w:val="21"/>
        </w:rPr>
        <w:t>Diversity</w:t>
      </w:r>
      <w:r w:rsidR="006510B1" w:rsidRPr="00352C2A">
        <w:rPr>
          <w:rFonts w:ascii="Calibri" w:hAnsi="Calibri" w:cs="Calibri"/>
          <w:sz w:val="21"/>
          <w:szCs w:val="21"/>
        </w:rPr>
        <w:t xml:space="preserve"> Coordinator</w:t>
      </w:r>
      <w:r w:rsidR="009C1AB4" w:rsidRPr="00352C2A">
        <w:rPr>
          <w:rFonts w:ascii="Calibri" w:hAnsi="Calibri" w:cs="Calibri"/>
          <w:sz w:val="21"/>
          <w:szCs w:val="21"/>
        </w:rPr>
        <w:t xml:space="preserve"> supports students who require </w:t>
      </w:r>
      <w:r w:rsidR="006510B1" w:rsidRPr="00352C2A">
        <w:rPr>
          <w:rFonts w:ascii="Calibri" w:hAnsi="Calibri" w:cs="Calibri"/>
          <w:sz w:val="21"/>
          <w:szCs w:val="21"/>
        </w:rPr>
        <w:t>an altered</w:t>
      </w:r>
      <w:r w:rsidR="009C1AB4" w:rsidRPr="00352C2A">
        <w:rPr>
          <w:rFonts w:ascii="Calibri" w:hAnsi="Calibri" w:cs="Calibri"/>
          <w:sz w:val="21"/>
          <w:szCs w:val="21"/>
        </w:rPr>
        <w:t xml:space="preserve"> learning program or who </w:t>
      </w:r>
      <w:proofErr w:type="gramStart"/>
      <w:r w:rsidR="009C1AB4" w:rsidRPr="00352C2A">
        <w:rPr>
          <w:rFonts w:ascii="Calibri" w:hAnsi="Calibri" w:cs="Calibri"/>
          <w:sz w:val="21"/>
          <w:szCs w:val="21"/>
        </w:rPr>
        <w:t>are funded</w:t>
      </w:r>
      <w:proofErr w:type="gramEnd"/>
      <w:r w:rsidR="009C1AB4" w:rsidRPr="00352C2A">
        <w:rPr>
          <w:rFonts w:ascii="Calibri" w:hAnsi="Calibri" w:cs="Calibri"/>
          <w:sz w:val="21"/>
          <w:szCs w:val="21"/>
        </w:rPr>
        <w:t xml:space="preserve"> to receive support for their individual needs. They have major responsibilities for:</w:t>
      </w:r>
    </w:p>
    <w:p w14:paraId="3B442EC2" w14:textId="77777777" w:rsidR="00A456CE" w:rsidRPr="00352C2A" w:rsidRDefault="00A456CE" w:rsidP="00F420EB">
      <w:pPr>
        <w:keepNext/>
        <w:numPr>
          <w:ilvl w:val="0"/>
          <w:numId w:val="18"/>
        </w:numPr>
        <w:outlineLvl w:val="1"/>
        <w:rPr>
          <w:rFonts w:ascii="Calibri" w:hAnsi="Calibri" w:cs="Calibri"/>
          <w:sz w:val="21"/>
          <w:szCs w:val="21"/>
        </w:rPr>
      </w:pPr>
      <w:r w:rsidRPr="00352C2A">
        <w:rPr>
          <w:rFonts w:ascii="Calibri" w:hAnsi="Calibri" w:cs="Calibri"/>
          <w:sz w:val="21"/>
          <w:szCs w:val="21"/>
        </w:rPr>
        <w:t xml:space="preserve">Transition </w:t>
      </w:r>
    </w:p>
    <w:p w14:paraId="41C28EC2" w14:textId="77777777" w:rsidR="00CF545E" w:rsidRPr="00352C2A" w:rsidRDefault="00CF545E" w:rsidP="00F420EB">
      <w:pPr>
        <w:keepNext/>
        <w:numPr>
          <w:ilvl w:val="0"/>
          <w:numId w:val="18"/>
        </w:numPr>
        <w:outlineLvl w:val="1"/>
        <w:rPr>
          <w:rFonts w:ascii="Calibri" w:hAnsi="Calibri" w:cs="Calibri"/>
          <w:sz w:val="21"/>
          <w:szCs w:val="21"/>
        </w:rPr>
      </w:pPr>
      <w:r w:rsidRPr="00352C2A">
        <w:rPr>
          <w:rFonts w:ascii="Calibri" w:hAnsi="Calibri" w:cs="Calibri"/>
          <w:sz w:val="21"/>
          <w:szCs w:val="21"/>
        </w:rPr>
        <w:t>Integration</w:t>
      </w:r>
      <w:r w:rsidR="000661A1" w:rsidRPr="00352C2A">
        <w:rPr>
          <w:rFonts w:ascii="Calibri" w:hAnsi="Calibri" w:cs="Calibri"/>
          <w:sz w:val="21"/>
          <w:szCs w:val="21"/>
        </w:rPr>
        <w:t xml:space="preserve"> </w:t>
      </w:r>
    </w:p>
    <w:p w14:paraId="5FEB90DA" w14:textId="77777777" w:rsidR="00A456CE" w:rsidRPr="00352C2A" w:rsidRDefault="00A456CE" w:rsidP="00F420EB">
      <w:pPr>
        <w:keepNext/>
        <w:numPr>
          <w:ilvl w:val="0"/>
          <w:numId w:val="18"/>
        </w:numPr>
        <w:outlineLvl w:val="1"/>
        <w:rPr>
          <w:rFonts w:ascii="Calibri" w:hAnsi="Calibri" w:cs="Calibri"/>
          <w:sz w:val="21"/>
          <w:szCs w:val="21"/>
        </w:rPr>
      </w:pPr>
      <w:r w:rsidRPr="00352C2A">
        <w:rPr>
          <w:rFonts w:ascii="Calibri" w:hAnsi="Calibri" w:cs="Calibri"/>
          <w:sz w:val="21"/>
          <w:szCs w:val="21"/>
        </w:rPr>
        <w:t>Modification</w:t>
      </w:r>
      <w:r w:rsidR="004D4413" w:rsidRPr="00352C2A">
        <w:rPr>
          <w:rFonts w:ascii="Calibri" w:hAnsi="Calibri" w:cs="Calibri"/>
          <w:sz w:val="21"/>
          <w:szCs w:val="21"/>
        </w:rPr>
        <w:t xml:space="preserve"> </w:t>
      </w:r>
    </w:p>
    <w:p w14:paraId="6B20D602" w14:textId="77777777" w:rsidR="002706AC" w:rsidRPr="00352C2A" w:rsidRDefault="002706AC" w:rsidP="00EE03A9">
      <w:pPr>
        <w:rPr>
          <w:rFonts w:ascii="Calibri" w:hAnsi="Calibri" w:cs="Calibri"/>
          <w:sz w:val="21"/>
          <w:szCs w:val="21"/>
        </w:rPr>
      </w:pPr>
    </w:p>
    <w:p w14:paraId="65BEEA42" w14:textId="7FCE42B1" w:rsidR="005B29C5" w:rsidRPr="00352C2A" w:rsidRDefault="005B29C5" w:rsidP="00EE03A9">
      <w:pPr>
        <w:rPr>
          <w:rFonts w:ascii="Calibri" w:hAnsi="Calibri" w:cs="Calibri"/>
          <w:sz w:val="21"/>
          <w:szCs w:val="21"/>
        </w:rPr>
      </w:pPr>
      <w:r w:rsidRPr="00352C2A">
        <w:rPr>
          <w:rFonts w:ascii="Calibri" w:hAnsi="Calibri" w:cs="Calibri"/>
          <w:sz w:val="21"/>
          <w:szCs w:val="21"/>
        </w:rPr>
        <w:t xml:space="preserve">The role of the </w:t>
      </w:r>
      <w:r w:rsidR="006510B1" w:rsidRPr="00352C2A">
        <w:rPr>
          <w:rFonts w:ascii="Calibri" w:hAnsi="Calibri" w:cs="Calibri"/>
          <w:sz w:val="21"/>
          <w:szCs w:val="21"/>
        </w:rPr>
        <w:t xml:space="preserve">Learning </w:t>
      </w:r>
      <w:r w:rsidR="00C45613">
        <w:rPr>
          <w:rFonts w:ascii="Calibri" w:hAnsi="Calibri" w:cs="Calibri"/>
          <w:sz w:val="21"/>
          <w:szCs w:val="21"/>
        </w:rPr>
        <w:t xml:space="preserve">Diversity </w:t>
      </w:r>
      <w:r w:rsidR="006510B1" w:rsidRPr="00352C2A">
        <w:rPr>
          <w:rFonts w:ascii="Calibri" w:hAnsi="Calibri" w:cs="Calibri"/>
          <w:sz w:val="21"/>
          <w:szCs w:val="21"/>
        </w:rPr>
        <w:t>Coordinator</w:t>
      </w:r>
      <w:r w:rsidRPr="00352C2A">
        <w:rPr>
          <w:rFonts w:ascii="Calibri" w:hAnsi="Calibri" w:cs="Calibri"/>
          <w:sz w:val="21"/>
          <w:szCs w:val="21"/>
        </w:rPr>
        <w:t xml:space="preserve"> is to:</w:t>
      </w:r>
    </w:p>
    <w:p w14:paraId="71EFC850" w14:textId="77777777" w:rsidR="00602326" w:rsidRPr="005C705E" w:rsidRDefault="00602326" w:rsidP="00602326">
      <w:pPr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liaise with Learning Diversity Leader in writing</w:t>
      </w:r>
      <w:r w:rsidRPr="00352C2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funding submissions</w:t>
      </w:r>
    </w:p>
    <w:p w14:paraId="47E61A1F" w14:textId="32BB7260" w:rsidR="00602326" w:rsidRDefault="00602326" w:rsidP="005C705E">
      <w:pPr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work as part of the Colleges’ National Consistent Collection Data (NCCD) Team to provide data for submission</w:t>
      </w:r>
    </w:p>
    <w:p w14:paraId="418E5F48" w14:textId="78BA8BE9" w:rsidR="006510B1" w:rsidRPr="00352C2A" w:rsidRDefault="001607EE" w:rsidP="006510B1">
      <w:pPr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 w:rsidRPr="00352C2A">
        <w:rPr>
          <w:rFonts w:ascii="Calibri" w:hAnsi="Calibri" w:cs="Calibri"/>
          <w:sz w:val="21"/>
          <w:szCs w:val="21"/>
        </w:rPr>
        <w:t>h</w:t>
      </w:r>
      <w:r w:rsidR="006510B1" w:rsidRPr="00352C2A">
        <w:rPr>
          <w:rFonts w:ascii="Calibri" w:hAnsi="Calibri" w:cs="Calibri"/>
          <w:sz w:val="21"/>
          <w:szCs w:val="21"/>
        </w:rPr>
        <w:t>ave an understanding of and commitment to the following:</w:t>
      </w:r>
    </w:p>
    <w:p w14:paraId="0DEA33BD" w14:textId="77777777" w:rsidR="00FA7877" w:rsidRDefault="00FA7877" w:rsidP="00FA787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CEM ‘Contemporary Learning Schema’</w:t>
      </w:r>
    </w:p>
    <w:p w14:paraId="6CCF8052" w14:textId="77777777" w:rsidR="00FA7877" w:rsidRDefault="00FA7877" w:rsidP="00FA787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0"/>
        <w:rPr>
          <w:rFonts w:cstheme="minorHAnsi"/>
          <w:sz w:val="21"/>
          <w:szCs w:val="21"/>
        </w:rPr>
      </w:pPr>
      <w:r>
        <w:rPr>
          <w:rFonts w:cs="Calibri"/>
          <w:sz w:val="21"/>
          <w:szCs w:val="21"/>
        </w:rPr>
        <w:t>CEM ‘Horizons of Hope Framework’</w:t>
      </w:r>
    </w:p>
    <w:p w14:paraId="6F7ABF80" w14:textId="77777777" w:rsidR="006510B1" w:rsidRPr="00352C2A" w:rsidRDefault="006510B1" w:rsidP="006510B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0"/>
        <w:rPr>
          <w:rFonts w:cstheme="minorHAnsi"/>
          <w:sz w:val="21"/>
          <w:szCs w:val="21"/>
        </w:rPr>
      </w:pPr>
      <w:r w:rsidRPr="00352C2A">
        <w:rPr>
          <w:rFonts w:ascii="Calibri" w:hAnsi="Calibri" w:cs="Calibri"/>
          <w:sz w:val="21"/>
          <w:szCs w:val="21"/>
        </w:rPr>
        <w:t>School Improvement Framework – Five Spheres of Schooling</w:t>
      </w:r>
    </w:p>
    <w:p w14:paraId="53117920" w14:textId="032F8253" w:rsidR="005C705E" w:rsidRPr="00352C2A" w:rsidRDefault="001607EE" w:rsidP="005C705E">
      <w:pPr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</w:t>
      </w:r>
      <w:r w:rsidR="005C705E">
        <w:rPr>
          <w:rFonts w:ascii="Calibri" w:hAnsi="Calibri" w:cs="Calibri"/>
          <w:sz w:val="21"/>
          <w:szCs w:val="21"/>
        </w:rPr>
        <w:t xml:space="preserve">n collaboration with the </w:t>
      </w:r>
      <w:r w:rsidR="005C705E" w:rsidRPr="00352C2A">
        <w:rPr>
          <w:rFonts w:ascii="Calibri" w:hAnsi="Calibri" w:cs="Calibri"/>
          <w:sz w:val="21"/>
          <w:szCs w:val="21"/>
        </w:rPr>
        <w:t xml:space="preserve">Learning </w:t>
      </w:r>
      <w:r w:rsidR="005C705E">
        <w:rPr>
          <w:rFonts w:ascii="Calibri" w:hAnsi="Calibri" w:cs="Calibri"/>
          <w:sz w:val="21"/>
          <w:szCs w:val="21"/>
        </w:rPr>
        <w:t>and</w:t>
      </w:r>
      <w:r w:rsidR="005C705E" w:rsidRPr="00352C2A">
        <w:rPr>
          <w:rFonts w:ascii="Calibri" w:hAnsi="Calibri" w:cs="Calibri"/>
          <w:sz w:val="21"/>
          <w:szCs w:val="21"/>
        </w:rPr>
        <w:t xml:space="preserve"> Teaching</w:t>
      </w:r>
      <w:r w:rsidR="005C705E">
        <w:rPr>
          <w:rFonts w:ascii="Calibri" w:hAnsi="Calibri" w:cs="Calibri"/>
          <w:sz w:val="21"/>
          <w:szCs w:val="21"/>
        </w:rPr>
        <w:t xml:space="preserve"> Team and Learning </w:t>
      </w:r>
      <w:r w:rsidR="00602326">
        <w:rPr>
          <w:rFonts w:ascii="Calibri" w:hAnsi="Calibri" w:cs="Calibri"/>
          <w:sz w:val="21"/>
          <w:szCs w:val="21"/>
        </w:rPr>
        <w:t>Diversity</w:t>
      </w:r>
      <w:r w:rsidR="005C705E">
        <w:rPr>
          <w:rFonts w:ascii="Calibri" w:hAnsi="Calibri" w:cs="Calibri"/>
          <w:sz w:val="21"/>
          <w:szCs w:val="21"/>
        </w:rPr>
        <w:t xml:space="preserve"> Team</w:t>
      </w:r>
      <w:r w:rsidR="005C705E" w:rsidRPr="00352C2A">
        <w:rPr>
          <w:rFonts w:ascii="Calibri" w:hAnsi="Calibri" w:cs="Calibri"/>
          <w:sz w:val="21"/>
          <w:szCs w:val="21"/>
        </w:rPr>
        <w:t xml:space="preserve">, </w:t>
      </w:r>
      <w:r w:rsidR="005C705E">
        <w:rPr>
          <w:rFonts w:ascii="Calibri" w:hAnsi="Calibri" w:cs="Calibri"/>
          <w:sz w:val="21"/>
          <w:szCs w:val="21"/>
        </w:rPr>
        <w:t>assist and guide teachers to design</w:t>
      </w:r>
      <w:r w:rsidR="005C705E" w:rsidRPr="00352C2A">
        <w:rPr>
          <w:rFonts w:ascii="Calibri" w:hAnsi="Calibri" w:cs="Calibri"/>
          <w:sz w:val="21"/>
          <w:szCs w:val="21"/>
        </w:rPr>
        <w:t xml:space="preserve"> Individual Learning Pla</w:t>
      </w:r>
      <w:r w:rsidR="005C705E">
        <w:rPr>
          <w:rFonts w:ascii="Calibri" w:hAnsi="Calibri" w:cs="Calibri"/>
          <w:sz w:val="21"/>
          <w:szCs w:val="21"/>
        </w:rPr>
        <w:t>ns (ILPs) for those students</w:t>
      </w:r>
      <w:r w:rsidR="005C705E" w:rsidRPr="00352C2A">
        <w:rPr>
          <w:rFonts w:ascii="Calibri" w:hAnsi="Calibri" w:cs="Calibri"/>
          <w:sz w:val="21"/>
          <w:szCs w:val="21"/>
        </w:rPr>
        <w:t xml:space="preserve"> who require a modified learning program or who are funded for their individual needs</w:t>
      </w:r>
    </w:p>
    <w:p w14:paraId="6060A28E" w14:textId="1FE21AA2" w:rsidR="00E33C91" w:rsidRPr="00352C2A" w:rsidRDefault="001607EE" w:rsidP="00E33C91">
      <w:pPr>
        <w:numPr>
          <w:ilvl w:val="0"/>
          <w:numId w:val="13"/>
        </w:numPr>
        <w:tabs>
          <w:tab w:val="left" w:pos="480"/>
          <w:tab w:val="left" w:pos="1440"/>
          <w:tab w:val="left" w:pos="4320"/>
          <w:tab w:val="left" w:pos="5544"/>
        </w:tabs>
        <w:rPr>
          <w:rFonts w:ascii="Calibri" w:hAnsi="Calibri" w:cs="Calibri"/>
          <w:sz w:val="21"/>
          <w:szCs w:val="21"/>
        </w:rPr>
      </w:pPr>
      <w:r w:rsidRPr="00352C2A">
        <w:rPr>
          <w:rFonts w:ascii="Calibri" w:hAnsi="Calibri" w:cs="Calibri"/>
          <w:sz w:val="21"/>
          <w:szCs w:val="21"/>
        </w:rPr>
        <w:t>in</w:t>
      </w:r>
      <w:r w:rsidR="00E33C91" w:rsidRPr="00352C2A">
        <w:rPr>
          <w:rFonts w:ascii="Calibri" w:hAnsi="Calibri" w:cs="Calibri"/>
          <w:sz w:val="21"/>
          <w:szCs w:val="21"/>
        </w:rPr>
        <w:t>itiate and maintain communication with subject teachers, homeroom teachers, Coordinators, Directors and other staff as required, in a proactive manner regarding strategies to best support the learning and pastoral needs of students who require a modified learning program or who are funded for their individual needs</w:t>
      </w:r>
    </w:p>
    <w:p w14:paraId="76490AEF" w14:textId="7A7610C9" w:rsidR="009B4B73" w:rsidRPr="00352C2A" w:rsidRDefault="001607EE" w:rsidP="009B4B73">
      <w:pPr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 w:rsidRPr="00352C2A">
        <w:rPr>
          <w:rFonts w:ascii="Calibri" w:hAnsi="Calibri" w:cs="Calibri"/>
          <w:sz w:val="21"/>
          <w:szCs w:val="21"/>
        </w:rPr>
        <w:t>m</w:t>
      </w:r>
      <w:r w:rsidR="009B4B73" w:rsidRPr="00352C2A">
        <w:rPr>
          <w:rFonts w:ascii="Calibri" w:hAnsi="Calibri" w:cs="Calibri"/>
          <w:sz w:val="21"/>
          <w:szCs w:val="21"/>
        </w:rPr>
        <w:t>aintain</w:t>
      </w:r>
      <w:r w:rsidR="009C1AB4" w:rsidRPr="00352C2A">
        <w:rPr>
          <w:rFonts w:ascii="Calibri" w:hAnsi="Calibri" w:cs="Calibri"/>
          <w:sz w:val="21"/>
          <w:szCs w:val="21"/>
        </w:rPr>
        <w:t xml:space="preserve"> a</w:t>
      </w:r>
      <w:r w:rsidR="009B4B73" w:rsidRPr="00352C2A">
        <w:rPr>
          <w:rFonts w:ascii="Calibri" w:hAnsi="Calibri" w:cs="Calibri"/>
          <w:sz w:val="21"/>
          <w:szCs w:val="21"/>
        </w:rPr>
        <w:t xml:space="preserve"> </w:t>
      </w:r>
      <w:r w:rsidR="00716715" w:rsidRPr="00352C2A">
        <w:rPr>
          <w:rFonts w:ascii="Calibri" w:hAnsi="Calibri" w:cs="Calibri"/>
          <w:sz w:val="21"/>
          <w:szCs w:val="21"/>
        </w:rPr>
        <w:t>high-level</w:t>
      </w:r>
      <w:r w:rsidR="009B4B73" w:rsidRPr="00352C2A">
        <w:rPr>
          <w:rFonts w:ascii="Calibri" w:hAnsi="Calibri" w:cs="Calibri"/>
          <w:sz w:val="21"/>
          <w:szCs w:val="21"/>
        </w:rPr>
        <w:t xml:space="preserve"> communication with all staff</w:t>
      </w:r>
      <w:r w:rsidR="009C1AB4" w:rsidRPr="00352C2A">
        <w:rPr>
          <w:rFonts w:ascii="Calibri" w:hAnsi="Calibri" w:cs="Calibri"/>
          <w:sz w:val="21"/>
          <w:szCs w:val="21"/>
        </w:rPr>
        <w:t xml:space="preserve"> regarding the</w:t>
      </w:r>
      <w:r w:rsidR="00E33C91" w:rsidRPr="00352C2A">
        <w:rPr>
          <w:rFonts w:ascii="Calibri" w:hAnsi="Calibri" w:cs="Calibri"/>
          <w:sz w:val="21"/>
          <w:szCs w:val="21"/>
        </w:rPr>
        <w:t xml:space="preserve"> learning </w:t>
      </w:r>
      <w:r w:rsidR="0072545B" w:rsidRPr="00352C2A">
        <w:rPr>
          <w:rFonts w:ascii="Calibri" w:hAnsi="Calibri" w:cs="Calibri"/>
          <w:sz w:val="21"/>
          <w:szCs w:val="21"/>
        </w:rPr>
        <w:t xml:space="preserve">needs of students who require a </w:t>
      </w:r>
      <w:r w:rsidR="009C1AB4" w:rsidRPr="00352C2A">
        <w:rPr>
          <w:rFonts w:ascii="Calibri" w:hAnsi="Calibri" w:cs="Calibri"/>
          <w:sz w:val="21"/>
          <w:szCs w:val="21"/>
        </w:rPr>
        <w:t xml:space="preserve">modified learning program or </w:t>
      </w:r>
      <w:r w:rsidR="0072545B" w:rsidRPr="00352C2A">
        <w:rPr>
          <w:rFonts w:ascii="Calibri" w:hAnsi="Calibri" w:cs="Calibri"/>
          <w:sz w:val="21"/>
          <w:szCs w:val="21"/>
        </w:rPr>
        <w:t>who are funded for their individual needs</w:t>
      </w:r>
    </w:p>
    <w:p w14:paraId="6B355B7F" w14:textId="32B47472" w:rsidR="00E33C91" w:rsidRPr="00352C2A" w:rsidRDefault="001607EE" w:rsidP="00E33C91">
      <w:pPr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 w:rsidRPr="00352C2A">
        <w:rPr>
          <w:rFonts w:ascii="Calibri" w:hAnsi="Calibri" w:cs="Calibri"/>
          <w:sz w:val="21"/>
          <w:szCs w:val="21"/>
        </w:rPr>
        <w:t>co</w:t>
      </w:r>
      <w:r w:rsidR="00E33C91" w:rsidRPr="00352C2A">
        <w:rPr>
          <w:rFonts w:ascii="Calibri" w:hAnsi="Calibri" w:cs="Calibri"/>
          <w:sz w:val="21"/>
          <w:szCs w:val="21"/>
        </w:rPr>
        <w:t>nvene Program Support Group (PSG) meetings</w:t>
      </w:r>
    </w:p>
    <w:p w14:paraId="79040DE5" w14:textId="4C764FFC" w:rsidR="00E33C91" w:rsidRPr="00352C2A" w:rsidRDefault="001607EE" w:rsidP="00E33C91">
      <w:pPr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 w:rsidRPr="00352C2A">
        <w:rPr>
          <w:rFonts w:ascii="Calibri" w:hAnsi="Calibri" w:cs="Calibri"/>
          <w:sz w:val="21"/>
          <w:szCs w:val="21"/>
        </w:rPr>
        <w:t>r</w:t>
      </w:r>
      <w:r w:rsidR="00E33C91" w:rsidRPr="00352C2A">
        <w:rPr>
          <w:rFonts w:ascii="Calibri" w:hAnsi="Calibri" w:cs="Calibri"/>
          <w:sz w:val="21"/>
          <w:szCs w:val="21"/>
        </w:rPr>
        <w:t xml:space="preserve">eview </w:t>
      </w:r>
      <w:r w:rsidRPr="00352C2A">
        <w:rPr>
          <w:rFonts w:ascii="Calibri" w:hAnsi="Calibri" w:cs="Calibri"/>
          <w:sz w:val="21"/>
          <w:szCs w:val="21"/>
        </w:rPr>
        <w:t>all</w:t>
      </w:r>
      <w:r w:rsidR="00E33C91" w:rsidRPr="00352C2A">
        <w:rPr>
          <w:rFonts w:ascii="Calibri" w:hAnsi="Calibri" w:cs="Calibri"/>
          <w:sz w:val="21"/>
          <w:szCs w:val="21"/>
        </w:rPr>
        <w:t xml:space="preserve"> ILPs at the beginning of each semester for students completing a modified learning program or who are funded for their individual needs</w:t>
      </w:r>
    </w:p>
    <w:p w14:paraId="2B9606A6" w14:textId="46D50D8A" w:rsidR="009B4B73" w:rsidRPr="00352C2A" w:rsidRDefault="001607EE" w:rsidP="009B4B73">
      <w:pPr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</w:t>
      </w:r>
      <w:r w:rsidR="00EB13CA">
        <w:rPr>
          <w:rFonts w:ascii="Calibri" w:hAnsi="Calibri" w:cs="Calibri"/>
          <w:sz w:val="21"/>
          <w:szCs w:val="21"/>
        </w:rPr>
        <w:t>ssist</w:t>
      </w:r>
      <w:r w:rsidR="0072545B" w:rsidRPr="00352C2A">
        <w:rPr>
          <w:rFonts w:ascii="Calibri" w:hAnsi="Calibri" w:cs="Calibri"/>
          <w:sz w:val="21"/>
          <w:szCs w:val="21"/>
        </w:rPr>
        <w:t xml:space="preserve"> teaching staff in developing their professional knowledge and understanding for students who require a</w:t>
      </w:r>
      <w:r w:rsidR="006510B1" w:rsidRPr="00352C2A">
        <w:rPr>
          <w:rFonts w:ascii="Calibri" w:hAnsi="Calibri" w:cs="Calibri"/>
          <w:sz w:val="21"/>
          <w:szCs w:val="21"/>
        </w:rPr>
        <w:t>n altered</w:t>
      </w:r>
      <w:r w:rsidR="0072545B" w:rsidRPr="00352C2A">
        <w:rPr>
          <w:rFonts w:ascii="Calibri" w:hAnsi="Calibri" w:cs="Calibri"/>
          <w:sz w:val="21"/>
          <w:szCs w:val="21"/>
        </w:rPr>
        <w:t xml:space="preserve"> learning program or who are funded for their individual needs </w:t>
      </w:r>
    </w:p>
    <w:p w14:paraId="3589DCE8" w14:textId="7E8F6030" w:rsidR="004775B9" w:rsidRPr="00352C2A" w:rsidRDefault="001607EE" w:rsidP="004775B9">
      <w:pPr>
        <w:numPr>
          <w:ilvl w:val="0"/>
          <w:numId w:val="13"/>
        </w:numPr>
        <w:tabs>
          <w:tab w:val="num" w:pos="426"/>
        </w:tabs>
        <w:rPr>
          <w:rFonts w:ascii="Calibri" w:hAnsi="Calibri" w:cs="Calibri"/>
          <w:sz w:val="21"/>
          <w:szCs w:val="21"/>
        </w:rPr>
      </w:pPr>
      <w:r w:rsidRPr="00352C2A">
        <w:rPr>
          <w:rFonts w:ascii="Calibri" w:hAnsi="Calibri" w:cs="Calibri"/>
          <w:sz w:val="21"/>
          <w:szCs w:val="21"/>
        </w:rPr>
        <w:t>d</w:t>
      </w:r>
      <w:r w:rsidR="004775B9" w:rsidRPr="00352C2A">
        <w:rPr>
          <w:rFonts w:ascii="Calibri" w:hAnsi="Calibri" w:cs="Calibri"/>
          <w:sz w:val="21"/>
          <w:szCs w:val="21"/>
        </w:rPr>
        <w:t xml:space="preserve">evelop, implement and evaluate policy as it relates </w:t>
      </w:r>
      <w:r w:rsidR="007A4DF2" w:rsidRPr="00352C2A">
        <w:rPr>
          <w:rFonts w:ascii="Calibri" w:hAnsi="Calibri" w:cs="Calibri"/>
          <w:sz w:val="21"/>
          <w:szCs w:val="21"/>
        </w:rPr>
        <w:t xml:space="preserve">to </w:t>
      </w:r>
      <w:r w:rsidR="0072545B" w:rsidRPr="00352C2A">
        <w:rPr>
          <w:rFonts w:ascii="Calibri" w:hAnsi="Calibri" w:cs="Calibri"/>
          <w:sz w:val="21"/>
          <w:szCs w:val="21"/>
        </w:rPr>
        <w:t xml:space="preserve">students with individual learning needs and </w:t>
      </w:r>
      <w:r w:rsidR="00E33C91" w:rsidRPr="00352C2A">
        <w:rPr>
          <w:rFonts w:ascii="Calibri" w:hAnsi="Calibri" w:cs="Calibri"/>
          <w:sz w:val="21"/>
          <w:szCs w:val="21"/>
        </w:rPr>
        <w:t xml:space="preserve">ensure this perspective is </w:t>
      </w:r>
      <w:r w:rsidR="0072545B" w:rsidRPr="00352C2A">
        <w:rPr>
          <w:rFonts w:ascii="Calibri" w:hAnsi="Calibri" w:cs="Calibri"/>
          <w:sz w:val="21"/>
          <w:szCs w:val="21"/>
        </w:rPr>
        <w:t>offered and advocated for where necessary</w:t>
      </w:r>
    </w:p>
    <w:p w14:paraId="04EC7884" w14:textId="128F9B6C" w:rsidR="005B29C5" w:rsidRPr="00352C2A" w:rsidRDefault="001607EE" w:rsidP="00757437">
      <w:pPr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 w:rsidRPr="00352C2A">
        <w:rPr>
          <w:rFonts w:ascii="Calibri" w:hAnsi="Calibri" w:cs="Calibri"/>
          <w:sz w:val="21"/>
          <w:szCs w:val="21"/>
        </w:rPr>
        <w:t>m</w:t>
      </w:r>
      <w:r w:rsidR="00AC41F7" w:rsidRPr="00352C2A">
        <w:rPr>
          <w:rFonts w:ascii="Calibri" w:hAnsi="Calibri" w:cs="Calibri"/>
          <w:sz w:val="21"/>
          <w:szCs w:val="21"/>
        </w:rPr>
        <w:t xml:space="preserve">aintain and update </w:t>
      </w:r>
      <w:r w:rsidR="00F07D7E" w:rsidRPr="00352C2A">
        <w:rPr>
          <w:rFonts w:ascii="Calibri" w:hAnsi="Calibri" w:cs="Calibri"/>
          <w:sz w:val="21"/>
          <w:szCs w:val="21"/>
        </w:rPr>
        <w:t>information on the student wellbe</w:t>
      </w:r>
      <w:r w:rsidR="00AC41F7" w:rsidRPr="00352C2A">
        <w:rPr>
          <w:rFonts w:ascii="Calibri" w:hAnsi="Calibri" w:cs="Calibri"/>
          <w:sz w:val="21"/>
          <w:szCs w:val="21"/>
        </w:rPr>
        <w:t>ing register to ensure it is current and relevant</w:t>
      </w:r>
    </w:p>
    <w:p w14:paraId="7ED81752" w14:textId="553F9264" w:rsidR="005B29C5" w:rsidRPr="00352C2A" w:rsidRDefault="001607EE" w:rsidP="00757437">
      <w:pPr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 w:rsidRPr="00352C2A">
        <w:rPr>
          <w:rFonts w:ascii="Calibri" w:hAnsi="Calibri" w:cs="Calibri"/>
          <w:sz w:val="21"/>
          <w:szCs w:val="21"/>
        </w:rPr>
        <w:t>m</w:t>
      </w:r>
      <w:r w:rsidR="00AC41F7" w:rsidRPr="00352C2A">
        <w:rPr>
          <w:rFonts w:ascii="Calibri" w:hAnsi="Calibri" w:cs="Calibri"/>
          <w:sz w:val="21"/>
          <w:szCs w:val="21"/>
        </w:rPr>
        <w:t xml:space="preserve">aintain awareness of contemporary practices and innovations </w:t>
      </w:r>
      <w:r w:rsidRPr="00352C2A">
        <w:rPr>
          <w:rFonts w:ascii="Calibri" w:hAnsi="Calibri" w:cs="Calibri"/>
          <w:sz w:val="21"/>
          <w:szCs w:val="21"/>
        </w:rPr>
        <w:t>around</w:t>
      </w:r>
      <w:r w:rsidR="00AC41F7" w:rsidRPr="00352C2A">
        <w:rPr>
          <w:rFonts w:ascii="Calibri" w:hAnsi="Calibri" w:cs="Calibri"/>
          <w:sz w:val="21"/>
          <w:szCs w:val="21"/>
        </w:rPr>
        <w:t xml:space="preserve"> individualised learning through professional </w:t>
      </w:r>
      <w:r w:rsidR="0096720F">
        <w:rPr>
          <w:rFonts w:ascii="Calibri" w:hAnsi="Calibri" w:cs="Calibri"/>
          <w:sz w:val="21"/>
          <w:szCs w:val="21"/>
        </w:rPr>
        <w:t>engagement e</w:t>
      </w:r>
      <w:r w:rsidR="0096720F" w:rsidRPr="00352C2A">
        <w:rPr>
          <w:rFonts w:ascii="Calibri" w:hAnsi="Calibri" w:cs="Calibri"/>
          <w:sz w:val="21"/>
          <w:szCs w:val="21"/>
        </w:rPr>
        <w:t>g.</w:t>
      </w:r>
      <w:r w:rsidR="002B07EF" w:rsidRPr="00352C2A">
        <w:rPr>
          <w:rFonts w:ascii="Calibri" w:hAnsi="Calibri" w:cs="Calibri"/>
          <w:sz w:val="21"/>
          <w:szCs w:val="21"/>
        </w:rPr>
        <w:t xml:space="preserve"> CEO</w:t>
      </w:r>
      <w:r w:rsidR="00F07D7E" w:rsidRPr="00352C2A">
        <w:rPr>
          <w:rFonts w:ascii="Calibri" w:hAnsi="Calibri" w:cs="Calibri"/>
          <w:sz w:val="21"/>
          <w:szCs w:val="21"/>
        </w:rPr>
        <w:t xml:space="preserve"> Western Region</w:t>
      </w:r>
      <w:r w:rsidR="0096720F">
        <w:rPr>
          <w:rFonts w:ascii="Calibri" w:hAnsi="Calibri" w:cs="Calibri"/>
          <w:sz w:val="21"/>
          <w:szCs w:val="21"/>
        </w:rPr>
        <w:t>,</w:t>
      </w:r>
      <w:r w:rsidR="00AC41F7" w:rsidRPr="00352C2A">
        <w:rPr>
          <w:rFonts w:ascii="Calibri" w:hAnsi="Calibri" w:cs="Calibri"/>
          <w:sz w:val="21"/>
          <w:szCs w:val="21"/>
        </w:rPr>
        <w:t xml:space="preserve"> </w:t>
      </w:r>
      <w:r w:rsidR="00A456CE" w:rsidRPr="00352C2A">
        <w:rPr>
          <w:rFonts w:ascii="Calibri" w:hAnsi="Calibri" w:cs="Calibri"/>
          <w:sz w:val="21"/>
          <w:szCs w:val="21"/>
        </w:rPr>
        <w:t>CSE network</w:t>
      </w:r>
      <w:r w:rsidR="0096720F">
        <w:rPr>
          <w:rFonts w:ascii="Calibri" w:hAnsi="Calibri" w:cs="Calibri"/>
          <w:sz w:val="21"/>
          <w:szCs w:val="21"/>
        </w:rPr>
        <w:t>,</w:t>
      </w:r>
      <w:r w:rsidR="003451BC" w:rsidRPr="00352C2A">
        <w:rPr>
          <w:rFonts w:ascii="Calibri" w:hAnsi="Calibri" w:cs="Calibri"/>
          <w:sz w:val="21"/>
          <w:szCs w:val="21"/>
        </w:rPr>
        <w:t xml:space="preserve"> professional </w:t>
      </w:r>
      <w:r w:rsidR="00AC41F7" w:rsidRPr="00352C2A">
        <w:rPr>
          <w:rFonts w:ascii="Calibri" w:hAnsi="Calibri" w:cs="Calibri"/>
          <w:sz w:val="21"/>
          <w:szCs w:val="21"/>
        </w:rPr>
        <w:t>reading</w:t>
      </w:r>
      <w:r w:rsidR="0096720F">
        <w:rPr>
          <w:rFonts w:ascii="Calibri" w:hAnsi="Calibri" w:cs="Calibri"/>
          <w:sz w:val="21"/>
          <w:szCs w:val="21"/>
        </w:rPr>
        <w:t>,</w:t>
      </w:r>
      <w:r w:rsidR="00AC41F7" w:rsidRPr="00352C2A">
        <w:rPr>
          <w:rFonts w:ascii="Calibri" w:hAnsi="Calibri" w:cs="Calibri"/>
          <w:sz w:val="21"/>
          <w:szCs w:val="21"/>
        </w:rPr>
        <w:t xml:space="preserve"> </w:t>
      </w:r>
      <w:r w:rsidR="00A772A7" w:rsidRPr="00352C2A">
        <w:rPr>
          <w:rFonts w:ascii="Calibri" w:hAnsi="Calibri" w:cs="Calibri"/>
          <w:sz w:val="21"/>
          <w:szCs w:val="21"/>
        </w:rPr>
        <w:t>conferences</w:t>
      </w:r>
      <w:r w:rsidR="0096720F">
        <w:rPr>
          <w:rFonts w:ascii="Calibri" w:hAnsi="Calibri" w:cs="Calibri"/>
          <w:sz w:val="21"/>
          <w:szCs w:val="21"/>
        </w:rPr>
        <w:t>,</w:t>
      </w:r>
      <w:r w:rsidR="00454903" w:rsidRPr="00352C2A">
        <w:rPr>
          <w:rFonts w:ascii="Calibri" w:hAnsi="Calibri" w:cs="Calibri"/>
          <w:sz w:val="21"/>
          <w:szCs w:val="21"/>
        </w:rPr>
        <w:t xml:space="preserve"> government policy documents</w:t>
      </w:r>
    </w:p>
    <w:p w14:paraId="4303ADE8" w14:textId="19B4EF6F" w:rsidR="003451BC" w:rsidRPr="00352C2A" w:rsidRDefault="001607EE" w:rsidP="00757437">
      <w:pPr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 w:rsidRPr="00352C2A">
        <w:rPr>
          <w:rFonts w:ascii="Calibri" w:hAnsi="Calibri" w:cs="Calibri"/>
          <w:sz w:val="21"/>
          <w:szCs w:val="21"/>
        </w:rPr>
        <w:t>e</w:t>
      </w:r>
      <w:r w:rsidR="00AC41F7" w:rsidRPr="00352C2A">
        <w:rPr>
          <w:rFonts w:ascii="Calibri" w:hAnsi="Calibri" w:cs="Calibri"/>
          <w:sz w:val="21"/>
          <w:szCs w:val="21"/>
        </w:rPr>
        <w:t>nsure</w:t>
      </w:r>
      <w:r w:rsidR="003451BC" w:rsidRPr="00352C2A">
        <w:rPr>
          <w:rFonts w:ascii="Calibri" w:hAnsi="Calibri" w:cs="Calibri"/>
          <w:sz w:val="21"/>
          <w:szCs w:val="21"/>
        </w:rPr>
        <w:t xml:space="preserve"> the appropriate storage and</w:t>
      </w:r>
      <w:r w:rsidR="00AC41F7" w:rsidRPr="00352C2A">
        <w:rPr>
          <w:rFonts w:ascii="Calibri" w:hAnsi="Calibri" w:cs="Calibri"/>
          <w:sz w:val="21"/>
          <w:szCs w:val="21"/>
        </w:rPr>
        <w:t xml:space="preserve"> security of documents to maintain student</w:t>
      </w:r>
      <w:r w:rsidR="003451BC" w:rsidRPr="00352C2A">
        <w:rPr>
          <w:rFonts w:ascii="Calibri" w:hAnsi="Calibri" w:cs="Calibri"/>
          <w:sz w:val="21"/>
          <w:szCs w:val="21"/>
        </w:rPr>
        <w:t xml:space="preserve"> confidentiality</w:t>
      </w:r>
    </w:p>
    <w:p w14:paraId="7F3386B4" w14:textId="77777777" w:rsidR="00E33C91" w:rsidRPr="006510B1" w:rsidRDefault="00E33C91" w:rsidP="00E33C91">
      <w:pPr>
        <w:ind w:left="360"/>
        <w:rPr>
          <w:rFonts w:ascii="Calibri" w:hAnsi="Calibri" w:cs="Calibri"/>
          <w:sz w:val="22"/>
          <w:szCs w:val="22"/>
          <w:lang w:val="en-US"/>
        </w:rPr>
      </w:pPr>
    </w:p>
    <w:p w14:paraId="4345EF96" w14:textId="2517762B" w:rsidR="0096720F" w:rsidRDefault="0096720F" w:rsidP="0096720F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/>
          <w:i/>
          <w:sz w:val="21"/>
          <w:szCs w:val="21"/>
          <w:lang w:eastAsia="en-AU"/>
        </w:rPr>
      </w:pPr>
      <w:r>
        <w:rPr>
          <w:rFonts w:asciiTheme="minorHAnsi" w:hAnsiTheme="minorHAnsi"/>
          <w:i/>
          <w:sz w:val="21"/>
          <w:szCs w:val="21"/>
        </w:rPr>
        <w:t xml:space="preserve">The Learning </w:t>
      </w:r>
      <w:r w:rsidR="00C45613">
        <w:rPr>
          <w:rFonts w:asciiTheme="minorHAnsi" w:hAnsiTheme="minorHAnsi"/>
          <w:i/>
          <w:sz w:val="21"/>
          <w:szCs w:val="21"/>
        </w:rPr>
        <w:t xml:space="preserve">Diversity </w:t>
      </w:r>
      <w:r>
        <w:rPr>
          <w:rFonts w:asciiTheme="minorHAnsi" w:hAnsiTheme="minorHAnsi"/>
          <w:i/>
          <w:sz w:val="21"/>
          <w:szCs w:val="21"/>
        </w:rPr>
        <w:t xml:space="preserve">Coordinator is a member of the Learning </w:t>
      </w:r>
      <w:r w:rsidR="00602326">
        <w:rPr>
          <w:rFonts w:asciiTheme="minorHAnsi" w:hAnsiTheme="minorHAnsi"/>
          <w:i/>
          <w:sz w:val="21"/>
          <w:szCs w:val="21"/>
        </w:rPr>
        <w:t>Diversity</w:t>
      </w:r>
      <w:r>
        <w:rPr>
          <w:rFonts w:asciiTheme="minorHAnsi" w:hAnsiTheme="minorHAnsi"/>
          <w:i/>
          <w:sz w:val="21"/>
          <w:szCs w:val="21"/>
        </w:rPr>
        <w:t xml:space="preserve"> Team</w:t>
      </w:r>
      <w:r w:rsidR="00602326">
        <w:rPr>
          <w:rFonts w:asciiTheme="minorHAnsi" w:hAnsiTheme="minorHAnsi"/>
          <w:i/>
          <w:sz w:val="21"/>
          <w:szCs w:val="21"/>
        </w:rPr>
        <w:t xml:space="preserve"> and NCCD Team</w:t>
      </w:r>
      <w:r>
        <w:rPr>
          <w:rFonts w:asciiTheme="minorHAnsi" w:hAnsiTheme="minorHAnsi"/>
          <w:i/>
          <w:sz w:val="21"/>
          <w:szCs w:val="21"/>
        </w:rPr>
        <w:t>.</w:t>
      </w:r>
    </w:p>
    <w:p w14:paraId="6D053052" w14:textId="77777777" w:rsidR="0096720F" w:rsidRDefault="0096720F" w:rsidP="0096720F">
      <w:pPr>
        <w:pStyle w:val="BodyText"/>
        <w:spacing w:after="120" w:line="240" w:lineRule="auto"/>
        <w:rPr>
          <w:rFonts w:asciiTheme="minorHAnsi" w:hAnsiTheme="minorHAnsi" w:cs="Calibri"/>
          <w:i/>
          <w:sz w:val="21"/>
          <w:szCs w:val="21"/>
          <w:lang w:val="en-US"/>
        </w:rPr>
      </w:pPr>
      <w:r>
        <w:rPr>
          <w:rFonts w:asciiTheme="minorHAnsi" w:hAnsiTheme="minorHAnsi" w:cs="Calibri"/>
          <w:i/>
          <w:sz w:val="21"/>
          <w:szCs w:val="21"/>
          <w:lang w:val="en-US"/>
        </w:rPr>
        <w:t>This Position of Leadership will undertake formal reviews throughout the tenure of the role.</w:t>
      </w:r>
    </w:p>
    <w:p w14:paraId="2CD7B34C" w14:textId="600A14B2" w:rsidR="00257C0D" w:rsidRPr="0096720F" w:rsidRDefault="0096720F" w:rsidP="0096720F">
      <w:pPr>
        <w:pStyle w:val="BodyText"/>
        <w:spacing w:after="120" w:line="240" w:lineRule="auto"/>
        <w:rPr>
          <w:rFonts w:asciiTheme="minorHAnsi" w:hAnsiTheme="minorHAnsi" w:cs="Calibri"/>
          <w:i/>
          <w:sz w:val="21"/>
          <w:szCs w:val="21"/>
        </w:rPr>
      </w:pPr>
      <w:r>
        <w:rPr>
          <w:rFonts w:asciiTheme="minorHAnsi" w:hAnsiTheme="minorHAnsi" w:cs="Calibri"/>
          <w:i/>
          <w:sz w:val="21"/>
          <w:szCs w:val="21"/>
        </w:rPr>
        <w:t>This role description will be developed further to utilise the individual strengths and initiatives of the person appointed to the position in negotiation with the Principal.</w:t>
      </w:r>
    </w:p>
    <w:p w14:paraId="1127F958" w14:textId="1AA04D74" w:rsidR="005B29C5" w:rsidRDefault="005B29C5" w:rsidP="00573B24">
      <w:pPr>
        <w:pStyle w:val="BodyText"/>
        <w:spacing w:line="240" w:lineRule="auto"/>
        <w:rPr>
          <w:rFonts w:ascii="Calibri" w:hAnsi="Calibri" w:cs="Calibri"/>
          <w:i/>
          <w:iCs/>
          <w:sz w:val="22"/>
          <w:szCs w:val="22"/>
        </w:rPr>
      </w:pPr>
    </w:p>
    <w:p w14:paraId="12C81151" w14:textId="77777777" w:rsidR="0096720F" w:rsidRPr="009F4582" w:rsidRDefault="0096720F" w:rsidP="00573B24">
      <w:pPr>
        <w:pStyle w:val="BodyText"/>
        <w:spacing w:line="240" w:lineRule="auto"/>
        <w:rPr>
          <w:rFonts w:ascii="Calibri" w:hAnsi="Calibri" w:cs="Calibri"/>
          <w:i/>
          <w:iCs/>
          <w:sz w:val="22"/>
          <w:szCs w:val="22"/>
        </w:rPr>
      </w:pPr>
      <w:bookmarkStart w:id="0" w:name="_GoBack"/>
      <w:bookmarkEnd w:id="0"/>
    </w:p>
    <w:sectPr w:rsidR="0096720F" w:rsidRPr="009F4582">
      <w:footerReference w:type="default" r:id="rId11"/>
      <w:pgSz w:w="11907" w:h="16840" w:code="9"/>
      <w:pgMar w:top="567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2646B" w14:textId="77777777" w:rsidR="00F6572E" w:rsidRDefault="00F6572E">
      <w:r>
        <w:separator/>
      </w:r>
    </w:p>
  </w:endnote>
  <w:endnote w:type="continuationSeparator" w:id="0">
    <w:p w14:paraId="732BE898" w14:textId="77777777" w:rsidR="00F6572E" w:rsidRDefault="00F6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81">
    <w:altName w:val="Times New Roman"/>
    <w:panose1 w:val="00000000000000000000"/>
    <w:charset w:val="00"/>
    <w:family w:val="auto"/>
    <w:notTrueType/>
    <w:pitch w:val="default"/>
    <w:sig w:usb0="000000B9" w:usb1="00000000" w:usb2="480196A0" w:usb3="0045C060" w:csb0="0062F1E0" w:csb1="010CE08C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5016" w14:textId="1BF39310" w:rsidR="00A772A7" w:rsidRPr="009F4582" w:rsidRDefault="00A772A7" w:rsidP="00EE03A9">
    <w:pPr>
      <w:pStyle w:val="Footer"/>
      <w:tabs>
        <w:tab w:val="clear" w:pos="4320"/>
        <w:tab w:val="clear" w:pos="8640"/>
        <w:tab w:val="left" w:pos="3686"/>
        <w:tab w:val="right" w:pos="9639"/>
      </w:tabs>
      <w:rPr>
        <w:rFonts w:ascii="Calibri" w:hAnsi="Calibri" w:cs="Calibri"/>
      </w:rPr>
    </w:pPr>
    <w:r w:rsidRPr="009F4582">
      <w:rPr>
        <w:rFonts w:ascii="Calibri" w:hAnsi="Calibri" w:cs="Calibri"/>
      </w:rPr>
      <w:t xml:space="preserve">MacKillop College                      </w:t>
    </w:r>
    <w:r w:rsidRPr="009F4582">
      <w:rPr>
        <w:rFonts w:ascii="Calibri" w:hAnsi="Calibri" w:cs="Calibri"/>
      </w:rPr>
      <w:tab/>
      <w:t>201</w:t>
    </w:r>
    <w:r w:rsidR="00FA7877">
      <w:rPr>
        <w:rFonts w:ascii="Calibri" w:hAnsi="Calibri" w:cs="Calibri"/>
      </w:rPr>
      <w:t>8</w:t>
    </w:r>
    <w:r w:rsidRPr="009F4582">
      <w:rPr>
        <w:rFonts w:ascii="Calibri" w:hAnsi="Calibri" w:cs="Calibri"/>
      </w:rPr>
      <w:t xml:space="preserve"> - 20</w:t>
    </w:r>
    <w:r w:rsidR="00FA7877">
      <w:rPr>
        <w:rFonts w:ascii="Calibri" w:hAnsi="Calibri" w:cs="Calibri"/>
      </w:rPr>
      <w:t>20</w:t>
    </w:r>
    <w:r w:rsidRPr="009F4582">
      <w:rPr>
        <w:rFonts w:ascii="Calibri" w:hAnsi="Calibri" w:cs="Calibri"/>
      </w:rPr>
      <w:t xml:space="preserve"> Positions of Leadership                           </w:t>
    </w:r>
    <w:r w:rsidRPr="009F4582">
      <w:rPr>
        <w:rFonts w:ascii="Calibri" w:hAnsi="Calibri" w:cs="Calibri"/>
      </w:rPr>
      <w:tab/>
    </w:r>
    <w:r w:rsidRPr="009F4582">
      <w:rPr>
        <w:rFonts w:ascii="Calibri" w:hAnsi="Calibri" w:cs="Calibri"/>
      </w:rPr>
      <w:fldChar w:fldCharType="begin"/>
    </w:r>
    <w:r w:rsidRPr="009F4582">
      <w:rPr>
        <w:rFonts w:ascii="Calibri" w:hAnsi="Calibri" w:cs="Calibri"/>
      </w:rPr>
      <w:instrText xml:space="preserve"> DATE \@ "dd/MM/yyyy" </w:instrText>
    </w:r>
    <w:r w:rsidRPr="009F4582">
      <w:rPr>
        <w:rFonts w:ascii="Calibri" w:hAnsi="Calibri" w:cs="Calibri"/>
      </w:rPr>
      <w:fldChar w:fldCharType="separate"/>
    </w:r>
    <w:r w:rsidR="00C45613">
      <w:rPr>
        <w:rFonts w:ascii="Calibri" w:hAnsi="Calibri" w:cs="Calibri"/>
        <w:noProof/>
      </w:rPr>
      <w:t>12/10/2018</w:t>
    </w:r>
    <w:r w:rsidRPr="009F4582">
      <w:rPr>
        <w:rFonts w:ascii="Calibri" w:hAnsi="Calibri" w:cs="Calibri"/>
      </w:rPr>
      <w:fldChar w:fldCharType="end"/>
    </w:r>
  </w:p>
  <w:p w14:paraId="695923B2" w14:textId="77777777" w:rsidR="00A772A7" w:rsidRPr="006F4590" w:rsidRDefault="00A772A7" w:rsidP="006F4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A3A92" w14:textId="77777777" w:rsidR="00F6572E" w:rsidRDefault="00F6572E">
      <w:r>
        <w:separator/>
      </w:r>
    </w:p>
  </w:footnote>
  <w:footnote w:type="continuationSeparator" w:id="0">
    <w:p w14:paraId="5F2A7AEF" w14:textId="77777777" w:rsidR="00F6572E" w:rsidRDefault="00F6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7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F51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A2078E"/>
    <w:multiLevelType w:val="hybridMultilevel"/>
    <w:tmpl w:val="4808E064"/>
    <w:lvl w:ilvl="0" w:tplc="B0703C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A007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A7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EE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0B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A88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8A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010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25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4502"/>
    <w:multiLevelType w:val="hybridMultilevel"/>
    <w:tmpl w:val="30B05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4A5C"/>
    <w:multiLevelType w:val="multilevel"/>
    <w:tmpl w:val="9C285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00D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730E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54624E"/>
    <w:multiLevelType w:val="singleLevel"/>
    <w:tmpl w:val="ECAE5124"/>
    <w:lvl w:ilvl="0">
      <w:start w:val="1"/>
      <w:numFmt w:val="bullet"/>
      <w:lvlText w:val="-"/>
      <w:lvlJc w:val="left"/>
      <w:pPr>
        <w:tabs>
          <w:tab w:val="num" w:pos="680"/>
        </w:tabs>
        <w:ind w:left="680" w:hanging="680"/>
      </w:pPr>
      <w:rPr>
        <w:rFonts w:ascii="font381" w:hAnsi="font381" w:hint="default"/>
      </w:rPr>
    </w:lvl>
  </w:abstractNum>
  <w:abstractNum w:abstractNumId="8" w15:restartNumberingAfterBreak="0">
    <w:nsid w:val="2CBF52AF"/>
    <w:multiLevelType w:val="hybridMultilevel"/>
    <w:tmpl w:val="A0A0AC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E91EEB"/>
    <w:multiLevelType w:val="hybridMultilevel"/>
    <w:tmpl w:val="D2A48360"/>
    <w:lvl w:ilvl="0" w:tplc="88BACD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6150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1F14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B1B41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DD6957"/>
    <w:multiLevelType w:val="hybridMultilevel"/>
    <w:tmpl w:val="41E2C57A"/>
    <w:lvl w:ilvl="0" w:tplc="5F801B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752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9831CC"/>
    <w:multiLevelType w:val="hybridMultilevel"/>
    <w:tmpl w:val="324E5C52"/>
    <w:lvl w:ilvl="0" w:tplc="88BACD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BB7AFE"/>
    <w:multiLevelType w:val="hybridMultilevel"/>
    <w:tmpl w:val="800A8096"/>
    <w:lvl w:ilvl="0" w:tplc="B158F2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5801D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0B70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E86405B"/>
    <w:multiLevelType w:val="hybridMultilevel"/>
    <w:tmpl w:val="47D295F8"/>
    <w:lvl w:ilvl="0" w:tplc="88BACD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20E6F"/>
    <w:multiLevelType w:val="singleLevel"/>
    <w:tmpl w:val="1B9460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381" w:hAnsi="font381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8"/>
  </w:num>
  <w:num w:numId="5">
    <w:abstractNumId w:val="1"/>
  </w:num>
  <w:num w:numId="6">
    <w:abstractNumId w:val="6"/>
  </w:num>
  <w:num w:numId="7">
    <w:abstractNumId w:val="5"/>
  </w:num>
  <w:num w:numId="8">
    <w:abstractNumId w:val="17"/>
  </w:num>
  <w:num w:numId="9">
    <w:abstractNumId w:val="10"/>
  </w:num>
  <w:num w:numId="10">
    <w:abstractNumId w:val="20"/>
  </w:num>
  <w:num w:numId="11">
    <w:abstractNumId w:val="7"/>
  </w:num>
  <w:num w:numId="12">
    <w:abstractNumId w:val="12"/>
  </w:num>
  <w:num w:numId="13">
    <w:abstractNumId w:val="9"/>
  </w:num>
  <w:num w:numId="14">
    <w:abstractNumId w:val="4"/>
  </w:num>
  <w:num w:numId="15">
    <w:abstractNumId w:val="2"/>
  </w:num>
  <w:num w:numId="16">
    <w:abstractNumId w:val="15"/>
  </w:num>
  <w:num w:numId="17">
    <w:abstractNumId w:val="16"/>
  </w:num>
  <w:num w:numId="18">
    <w:abstractNumId w:val="13"/>
  </w:num>
  <w:num w:numId="19">
    <w:abstractNumId w:val="19"/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5E"/>
    <w:rsid w:val="000064CD"/>
    <w:rsid w:val="000257A1"/>
    <w:rsid w:val="000661A1"/>
    <w:rsid w:val="000D34FF"/>
    <w:rsid w:val="001607EE"/>
    <w:rsid w:val="001B3C9B"/>
    <w:rsid w:val="001E0E2C"/>
    <w:rsid w:val="001F4B8B"/>
    <w:rsid w:val="00203DFE"/>
    <w:rsid w:val="00246146"/>
    <w:rsid w:val="00246E86"/>
    <w:rsid w:val="00257C0D"/>
    <w:rsid w:val="002706AC"/>
    <w:rsid w:val="002721BE"/>
    <w:rsid w:val="00285A38"/>
    <w:rsid w:val="00291482"/>
    <w:rsid w:val="002B07EF"/>
    <w:rsid w:val="002E4D74"/>
    <w:rsid w:val="003451BC"/>
    <w:rsid w:val="00346117"/>
    <w:rsid w:val="00352C2A"/>
    <w:rsid w:val="00366D3F"/>
    <w:rsid w:val="003F5F88"/>
    <w:rsid w:val="00454903"/>
    <w:rsid w:val="004775B9"/>
    <w:rsid w:val="0048112A"/>
    <w:rsid w:val="004C7BFC"/>
    <w:rsid w:val="004D4413"/>
    <w:rsid w:val="00564DE8"/>
    <w:rsid w:val="00573B24"/>
    <w:rsid w:val="005B29C5"/>
    <w:rsid w:val="005C705E"/>
    <w:rsid w:val="00602326"/>
    <w:rsid w:val="006510B1"/>
    <w:rsid w:val="00657E5F"/>
    <w:rsid w:val="006D13E1"/>
    <w:rsid w:val="006E1830"/>
    <w:rsid w:val="006F4590"/>
    <w:rsid w:val="006F67D8"/>
    <w:rsid w:val="00716715"/>
    <w:rsid w:val="0072545B"/>
    <w:rsid w:val="00757437"/>
    <w:rsid w:val="00761971"/>
    <w:rsid w:val="00777034"/>
    <w:rsid w:val="007A4DF2"/>
    <w:rsid w:val="007A59E9"/>
    <w:rsid w:val="007A6BB7"/>
    <w:rsid w:val="007C1DB5"/>
    <w:rsid w:val="007C216D"/>
    <w:rsid w:val="007F2A31"/>
    <w:rsid w:val="007F4326"/>
    <w:rsid w:val="00855607"/>
    <w:rsid w:val="008A15EF"/>
    <w:rsid w:val="008B50C1"/>
    <w:rsid w:val="00906810"/>
    <w:rsid w:val="00917273"/>
    <w:rsid w:val="009612F1"/>
    <w:rsid w:val="0096720F"/>
    <w:rsid w:val="00985D6C"/>
    <w:rsid w:val="009B32AA"/>
    <w:rsid w:val="009B4B73"/>
    <w:rsid w:val="009C1AB4"/>
    <w:rsid w:val="009F4582"/>
    <w:rsid w:val="00A16A8B"/>
    <w:rsid w:val="00A456CE"/>
    <w:rsid w:val="00A66A91"/>
    <w:rsid w:val="00A772A7"/>
    <w:rsid w:val="00A77D52"/>
    <w:rsid w:val="00A871CA"/>
    <w:rsid w:val="00AC41F7"/>
    <w:rsid w:val="00AE2C29"/>
    <w:rsid w:val="00BB457A"/>
    <w:rsid w:val="00C45613"/>
    <w:rsid w:val="00C5401B"/>
    <w:rsid w:val="00C67497"/>
    <w:rsid w:val="00C7541D"/>
    <w:rsid w:val="00CA43E4"/>
    <w:rsid w:val="00CA69D6"/>
    <w:rsid w:val="00CE3C4E"/>
    <w:rsid w:val="00CF4732"/>
    <w:rsid w:val="00CF545E"/>
    <w:rsid w:val="00D16179"/>
    <w:rsid w:val="00E33C91"/>
    <w:rsid w:val="00E37066"/>
    <w:rsid w:val="00E8446A"/>
    <w:rsid w:val="00EB13CA"/>
    <w:rsid w:val="00EB690B"/>
    <w:rsid w:val="00EE03A9"/>
    <w:rsid w:val="00F07D7E"/>
    <w:rsid w:val="00F13C49"/>
    <w:rsid w:val="00F420EB"/>
    <w:rsid w:val="00F43548"/>
    <w:rsid w:val="00F6572E"/>
    <w:rsid w:val="00FA7877"/>
    <w:rsid w:val="00FD363F"/>
    <w:rsid w:val="00FD66E9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C3006"/>
  <w15:docId w15:val="{A52053A0-CFC8-4848-91F4-A82624F6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</w:pPr>
    <w:rPr>
      <w:sz w:val="24"/>
    </w:rPr>
  </w:style>
  <w:style w:type="paragraph" w:styleId="BalloonText">
    <w:name w:val="Balloon Text"/>
    <w:basedOn w:val="Normal"/>
    <w:link w:val="BalloonTextChar"/>
    <w:rsid w:val="007A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DF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564D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DE8"/>
  </w:style>
  <w:style w:type="character" w:customStyle="1" w:styleId="CommentTextChar">
    <w:name w:val="Comment Text Char"/>
    <w:basedOn w:val="DefaultParagraphFont"/>
    <w:link w:val="CommentText"/>
    <w:rsid w:val="00564D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4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DE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510B1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73B24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257C0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00B4CCACA654BAD23E19E42A0F61F" ma:contentTypeVersion="" ma:contentTypeDescription="Create a new document." ma:contentTypeScope="" ma:versionID="0134aefc6a76c18ca7760624b5287e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BD1E-25A3-4DD4-A8BC-D0F67BE5B9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BF023C-1981-49AC-A7F3-48E300572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DA3E5-E1A5-4692-8B15-EF2B515DD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1A4E30-DB83-40BA-8244-12553EE6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 Coordinator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 Coordinator</dc:title>
  <dc:creator>Mackillop College</dc:creator>
  <cp:lastModifiedBy>Arrowsmith,Warren</cp:lastModifiedBy>
  <cp:revision>18</cp:revision>
  <cp:lastPrinted>2013-08-01T08:55:00Z</cp:lastPrinted>
  <dcterms:created xsi:type="dcterms:W3CDTF">2013-08-01T08:55:00Z</dcterms:created>
  <dcterms:modified xsi:type="dcterms:W3CDTF">2018-10-12T06:37:00Z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0x010100D8100B4CCACA654BAD23E19E42A0F61F</vt:lpwstr>
  </property>
</Properties>
</file>